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1"/>
        <w:rPr>
          <w:rFonts w:ascii="宋体" w:hAnsi="宋体" w:cs="宋体"/>
          <w:color w:val="333333"/>
          <w:szCs w:val="21"/>
        </w:rPr>
      </w:pPr>
      <w:r>
        <w:rPr>
          <w:rFonts w:hint="eastAsia" w:ascii="宋体" w:hAnsi="宋体" w:cs="宋体"/>
          <w:color w:val="000000"/>
          <w:kern w:val="0"/>
          <w:sz w:val="32"/>
          <w:szCs w:val="32"/>
          <w:shd w:val="clear" w:color="auto" w:fill="FFFFFF"/>
          <w:lang w:bidi="ar"/>
        </w:rPr>
        <w:t>供应商报名表</w:t>
      </w:r>
    </w:p>
    <w:p>
      <w:pPr>
        <w:shd w:val="clear" w:color="auto" w:fill="FFFFFF"/>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项目编号：</w:t>
      </w:r>
      <w:bookmarkStart w:id="0" w:name="_GoBack"/>
      <w:bookmarkEnd w:id="0"/>
    </w:p>
    <w:p>
      <w:pPr>
        <w:shd w:val="clear" w:color="auto" w:fill="FFFFFF"/>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项目名称：</w:t>
      </w:r>
    </w:p>
    <w:p>
      <w:pPr>
        <w:shd w:val="clear" w:color="auto" w:fill="FFFFFF"/>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包    号：</w:t>
      </w:r>
    </w:p>
    <w:tbl>
      <w:tblPr>
        <w:tblStyle w:val="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98"/>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供应商名称（盖章）</w:t>
            </w: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6"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联系人姓名</w:t>
            </w: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联系人电话</w:t>
            </w: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联系人邮箱</w:t>
            </w: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2298" w:type="dxa"/>
            <w:vMerge w:val="restart"/>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供应商提供的报名资料</w:t>
            </w: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1</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供应商法定代表人法定代表人身份证明书或委托代理人凭法定代表人授权书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2</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企业法人营业执照副本等证明文件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lang w:val="en-US" w:eastAsia="zh-CN"/>
              </w:rPr>
              <w:t>医疗器械经营（生产）许可证</w:t>
            </w:r>
            <w:r>
              <w:rPr>
                <w:rFonts w:hint="eastAsia" w:ascii="仿宋" w:hAnsi="仿宋" w:eastAsia="仿宋" w:cs="仿宋"/>
                <w:sz w:val="24"/>
                <w:szCs w:val="24"/>
              </w:rPr>
              <w:t>或医疗器械备案证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4</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医疗器械注册证、登记表或备案证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5、</w:t>
            </w:r>
            <w:r>
              <w:rPr>
                <w:rFonts w:hint="eastAsia" w:ascii="仿宋" w:hAnsi="仿宋" w:eastAsia="仿宋" w:cs="仿宋"/>
                <w:sz w:val="24"/>
                <w:szCs w:val="24"/>
                <w:lang w:val="en-US" w:eastAsia="zh-CN"/>
              </w:rPr>
              <w:t>制造</w:t>
            </w:r>
            <w:r>
              <w:rPr>
                <w:rFonts w:hint="eastAsia" w:ascii="仿宋" w:hAnsi="仿宋" w:eastAsia="仿宋" w:cs="仿宋"/>
                <w:sz w:val="24"/>
                <w:szCs w:val="24"/>
              </w:rPr>
              <w:t>商授权书（必须提供完整的授权链的所有授权书）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6、</w:t>
            </w:r>
            <w:r>
              <w:rPr>
                <w:rFonts w:hint="eastAsia" w:ascii="仿宋" w:hAnsi="仿宋" w:eastAsia="仿宋" w:cs="仿宋"/>
                <w:sz w:val="24"/>
                <w:szCs w:val="24"/>
                <w:lang w:val="en-US" w:eastAsia="zh-CN"/>
              </w:rPr>
              <w:t>制造商</w:t>
            </w:r>
            <w:r>
              <w:rPr>
                <w:rFonts w:hint="eastAsia" w:ascii="仿宋" w:hAnsi="仿宋" w:eastAsia="仿宋" w:cs="仿宋"/>
                <w:sz w:val="24"/>
                <w:szCs w:val="24"/>
              </w:rPr>
              <w:t>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7、</w:t>
            </w:r>
            <w:r>
              <w:rPr>
                <w:rFonts w:hint="eastAsia" w:ascii="仿宋" w:hAnsi="仿宋" w:eastAsia="仿宋" w:cs="仿宋"/>
                <w:i w:val="0"/>
                <w:caps w:val="0"/>
                <w:color w:val="000000"/>
                <w:spacing w:val="0"/>
                <w:kern w:val="0"/>
                <w:sz w:val="24"/>
                <w:szCs w:val="24"/>
                <w:lang w:val="en-US" w:eastAsia="zh-CN" w:bidi="ar"/>
              </w:rPr>
              <w:t>近三月社保缴纳证明材料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8、</w:t>
            </w:r>
            <w:r>
              <w:rPr>
                <w:rFonts w:hint="eastAsia" w:ascii="仿宋" w:hAnsi="仿宋" w:eastAsia="仿宋" w:cs="仿宋"/>
                <w:i w:val="0"/>
                <w:caps w:val="0"/>
                <w:color w:val="000000"/>
                <w:spacing w:val="0"/>
                <w:kern w:val="0"/>
                <w:sz w:val="24"/>
                <w:szCs w:val="24"/>
                <w:lang w:val="en-US" w:eastAsia="zh-CN" w:bidi="ar"/>
              </w:rPr>
              <w:t>近三月纳税证明材料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9、</w:t>
            </w:r>
            <w:r>
              <w:rPr>
                <w:rFonts w:hint="eastAsia" w:ascii="仿宋" w:hAnsi="仿宋" w:eastAsia="仿宋" w:cs="仿宋"/>
                <w:i w:val="0"/>
                <w:caps w:val="0"/>
                <w:color w:val="000000"/>
                <w:spacing w:val="0"/>
                <w:kern w:val="0"/>
                <w:sz w:val="24"/>
                <w:szCs w:val="24"/>
                <w:lang w:val="en-US" w:eastAsia="zh-CN" w:bidi="ar"/>
              </w:rPr>
              <w:t>提供经第三方审计的财务报告或由银行出具的资信证明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rPr>
              <w:t>10、</w:t>
            </w:r>
            <w:r>
              <w:rPr>
                <w:rFonts w:hint="eastAsia" w:ascii="仿宋" w:hAnsi="仿宋" w:eastAsia="仿宋" w:cs="仿宋"/>
                <w:sz w:val="24"/>
                <w:szCs w:val="24"/>
              </w:rPr>
              <w:t>“信用中国”网站(www.creditchina.gov.cn)失信被执行人、企业经营异常名录、重大税收违法案件当事人截图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default" w:ascii="仿宋" w:hAnsi="仿宋" w:eastAsia="仿宋" w:cs="仿宋"/>
                <w:sz w:val="24"/>
                <w:szCs w:val="24"/>
              </w:rPr>
              <w:t>11、</w:t>
            </w:r>
            <w:r>
              <w:rPr>
                <w:rFonts w:hint="eastAsia" w:ascii="仿宋" w:hAnsi="仿宋" w:eastAsia="仿宋" w:cs="仿宋"/>
                <w:sz w:val="24"/>
                <w:szCs w:val="24"/>
              </w:rPr>
              <w:t>“中国政府采购”网站（www.ccgp.gov.cn）政府采购严重违法失信行为记录</w:t>
            </w:r>
            <w:r>
              <w:rPr>
                <w:rFonts w:hint="default" w:ascii="仿宋" w:hAnsi="仿宋" w:eastAsia="仿宋" w:cs="仿宋"/>
                <w:sz w:val="24"/>
                <w:szCs w:val="24"/>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default" w:ascii="仿宋" w:hAnsi="仿宋" w:eastAsia="仿宋" w:cs="仿宋"/>
                <w:sz w:val="24"/>
                <w:szCs w:val="24"/>
              </w:rPr>
              <w:t>12、</w:t>
            </w:r>
            <w:r>
              <w:rPr>
                <w:rFonts w:hint="eastAsia" w:ascii="仿宋" w:hAnsi="仿宋" w:eastAsia="仿宋" w:cs="仿宋"/>
                <w:sz w:val="24"/>
                <w:szCs w:val="24"/>
              </w:rPr>
              <w:t>参加政府采购活动前3年内在经营活动中无重大违法记录的声明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default" w:ascii="仿宋" w:hAnsi="仿宋" w:eastAsia="仿宋" w:cs="仿宋"/>
                <w:sz w:val="24"/>
                <w:szCs w:val="24"/>
              </w:rPr>
              <w:t>13</w:t>
            </w:r>
            <w:r>
              <w:rPr>
                <w:rFonts w:hint="eastAsia" w:ascii="仿宋" w:hAnsi="仿宋" w:eastAsia="仿宋" w:cs="仿宋"/>
                <w:sz w:val="24"/>
                <w:szCs w:val="24"/>
              </w:rPr>
              <w:t>其他与磋商项目相关资质</w:t>
            </w:r>
            <w:r>
              <w:rPr>
                <w:rFonts w:hint="default" w:ascii="仿宋" w:hAnsi="仿宋" w:eastAsia="仿宋" w:cs="仿宋"/>
                <w:sz w:val="24"/>
                <w:szCs w:val="24"/>
              </w:rPr>
              <w:t>（如有）</w:t>
            </w:r>
          </w:p>
        </w:tc>
      </w:tr>
    </w:tbl>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DAADC"/>
    <w:rsid w:val="0F1D7EBB"/>
    <w:rsid w:val="47A70895"/>
    <w:rsid w:val="67CDAADC"/>
    <w:rsid w:val="9FFE22D0"/>
    <w:rsid w:val="F7FEF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宋体" w:asciiTheme="minorHAnsi" w:hAnsiTheme="minorHAnsi" w:cstheme="minorBidi"/>
      <w:kern w:val="2"/>
      <w:sz w:val="24"/>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2020-11-07T20:24:00Z</dcterms:created>
  <dc:creator>tiatsang</dc:creator>
  <cp:lastModifiedBy>嘉音tia</cp:lastModifiedBy>
  <dcterms:modified xsi:type="dcterms:W3CDTF">2020-11-11T04:29:54Z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